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737" w:rsidRPr="00D35A01" w:rsidRDefault="00D7781C" w:rsidP="00D35A01">
      <w:pPr>
        <w:spacing w:line="276" w:lineRule="auto"/>
        <w:jc w:val="center"/>
        <w:rPr>
          <w:rFonts w:ascii="Arial" w:hAnsi="Arial" w:cs="Arial"/>
          <w:b/>
          <w:bCs/>
          <w:color w:val="333333"/>
          <w:sz w:val="20"/>
          <w:szCs w:val="20"/>
          <w:shd w:val="clear" w:color="auto" w:fill="FFF9C7"/>
        </w:rPr>
      </w:pPr>
      <w:r w:rsidRPr="00D35A01">
        <w:rPr>
          <w:rFonts w:ascii="Arial" w:hAnsi="Arial" w:cs="Arial"/>
          <w:b/>
          <w:bCs/>
          <w:color w:val="333333"/>
          <w:sz w:val="20"/>
          <w:szCs w:val="20"/>
          <w:shd w:val="clear" w:color="auto" w:fill="FFF9C7"/>
        </w:rPr>
        <w:t>COMEDO</w:t>
      </w:r>
      <w:r w:rsidR="004407A5" w:rsidRPr="00D35A01">
        <w:rPr>
          <w:rFonts w:ascii="Arial" w:hAnsi="Arial" w:cs="Arial"/>
          <w:b/>
          <w:bCs/>
          <w:color w:val="333333"/>
          <w:sz w:val="20"/>
          <w:szCs w:val="20"/>
          <w:shd w:val="clear" w:color="auto" w:fill="FFF9C7"/>
        </w:rPr>
        <w:t>RES ECONOMICOS-CCC-LPN-202</w:t>
      </w:r>
      <w:r w:rsidR="00C503DA" w:rsidRPr="00D35A01">
        <w:rPr>
          <w:rFonts w:ascii="Arial" w:hAnsi="Arial" w:cs="Arial"/>
          <w:b/>
          <w:bCs/>
          <w:color w:val="333333"/>
          <w:sz w:val="20"/>
          <w:szCs w:val="20"/>
          <w:shd w:val="clear" w:color="auto" w:fill="FFF9C7"/>
        </w:rPr>
        <w:t>3</w:t>
      </w:r>
      <w:r w:rsidR="002F0FAB">
        <w:rPr>
          <w:rFonts w:ascii="Arial" w:hAnsi="Arial" w:cs="Arial"/>
          <w:b/>
          <w:bCs/>
          <w:color w:val="333333"/>
          <w:sz w:val="20"/>
          <w:szCs w:val="20"/>
          <w:shd w:val="clear" w:color="auto" w:fill="FFF9C7"/>
        </w:rPr>
        <w:t>-0004</w:t>
      </w:r>
      <w:r w:rsidR="00497992" w:rsidRPr="00D35A01">
        <w:rPr>
          <w:rFonts w:ascii="Arial" w:hAnsi="Arial" w:cs="Arial"/>
          <w:b/>
          <w:bCs/>
          <w:color w:val="333333"/>
          <w:sz w:val="20"/>
          <w:szCs w:val="20"/>
          <w:shd w:val="clear" w:color="auto" w:fill="FFF9C7"/>
        </w:rPr>
        <w:t>,</w:t>
      </w:r>
      <w:r w:rsidR="00D35A01" w:rsidRPr="00D35A01">
        <w:rPr>
          <w:sz w:val="20"/>
          <w:szCs w:val="20"/>
        </w:rPr>
        <w:t xml:space="preserve"> </w:t>
      </w:r>
      <w:r w:rsidR="00D35A01" w:rsidRPr="00D35A01">
        <w:rPr>
          <w:rFonts w:ascii="Arial" w:hAnsi="Arial" w:cs="Arial"/>
          <w:b/>
          <w:bCs/>
          <w:color w:val="333333"/>
          <w:sz w:val="20"/>
          <w:szCs w:val="20"/>
          <w:shd w:val="clear" w:color="auto" w:fill="FFF9C7"/>
        </w:rPr>
        <w:t xml:space="preserve">ADQUISICIÓN </w:t>
      </w:r>
      <w:r w:rsidR="00571C9F">
        <w:rPr>
          <w:rFonts w:ascii="Arial" w:hAnsi="Arial" w:cs="Arial"/>
          <w:b/>
          <w:bCs/>
          <w:color w:val="333333"/>
          <w:sz w:val="20"/>
          <w:szCs w:val="20"/>
          <w:shd w:val="clear" w:color="auto" w:fill="FFF9C7"/>
        </w:rPr>
        <w:t>DE</w:t>
      </w:r>
      <w:r w:rsidR="00571C9F" w:rsidRPr="00571C9F">
        <w:rPr>
          <w:rFonts w:ascii="Arial" w:hAnsi="Arial" w:cs="Arial"/>
          <w:b/>
          <w:bCs/>
          <w:color w:val="333333"/>
          <w:sz w:val="20"/>
          <w:szCs w:val="20"/>
          <w:shd w:val="clear" w:color="auto" w:fill="FFF9C7"/>
        </w:rPr>
        <w:t xml:space="preserve"> CALDERA</w:t>
      </w:r>
      <w:r w:rsidR="00D35A01" w:rsidRPr="00D35A01">
        <w:rPr>
          <w:rFonts w:ascii="Arial" w:hAnsi="Arial" w:cs="Arial"/>
          <w:b/>
          <w:bCs/>
          <w:color w:val="333333"/>
          <w:sz w:val="20"/>
          <w:szCs w:val="20"/>
          <w:shd w:val="clear" w:color="auto" w:fill="FFF9C7"/>
        </w:rPr>
        <w:t xml:space="preserve"> </w:t>
      </w:r>
    </w:p>
    <w:p w:rsidR="00D7781C" w:rsidRDefault="00D7781C" w:rsidP="00590737">
      <w:pPr>
        <w:spacing w:line="276" w:lineRule="auto"/>
        <w:rPr>
          <w:lang w:eastAsia="en-US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0"/>
        <w:gridCol w:w="4320"/>
      </w:tblGrid>
      <w:tr w:rsidR="00590737" w:rsidTr="00590737">
        <w:trPr>
          <w:trHeight w:val="669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00"/>
            <w:vAlign w:val="center"/>
            <w:hideMark/>
          </w:tcPr>
          <w:p w:rsidR="00590737" w:rsidRDefault="0059073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ACTIVIDADES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00"/>
            <w:vAlign w:val="center"/>
            <w:hideMark/>
          </w:tcPr>
          <w:p w:rsidR="00590737" w:rsidRDefault="0059073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PERÍODO DE EJECUCIÓN</w:t>
            </w:r>
          </w:p>
        </w:tc>
      </w:tr>
      <w:tr w:rsidR="00590737" w:rsidTr="00590737">
        <w:trPr>
          <w:trHeight w:val="502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Default="00590737">
            <w:pPr>
              <w:numPr>
                <w:ilvl w:val="0"/>
                <w:numId w:val="1"/>
              </w:numPr>
              <w:spacing w:line="276" w:lineRule="auto"/>
              <w:rPr>
                <w:b/>
                <w:lang w:val="es-AR"/>
              </w:rPr>
            </w:pPr>
            <w:r>
              <w:rPr>
                <w:lang w:val="es-AR"/>
              </w:rPr>
              <w:t>Publicación, llamado a participar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Pr="00AA6A85" w:rsidRDefault="00495045" w:rsidP="00977018">
            <w:pPr>
              <w:spacing w:line="276" w:lineRule="auto"/>
              <w:jc w:val="both"/>
            </w:pPr>
            <w:r w:rsidRPr="00495045">
              <w:t>12/6/2023 12:00</w:t>
            </w:r>
          </w:p>
        </w:tc>
      </w:tr>
      <w:tr w:rsidR="00590737" w:rsidTr="00590737">
        <w:trPr>
          <w:trHeight w:val="529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Default="00590737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t>Período para realizar consultas por parte de los interesados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Pr="00AA6A85" w:rsidRDefault="00495045" w:rsidP="00906C0A">
            <w:pPr>
              <w:spacing w:line="276" w:lineRule="auto"/>
              <w:jc w:val="both"/>
            </w:pPr>
            <w:r w:rsidRPr="00495045">
              <w:t>4/7/2023 12:00</w:t>
            </w:r>
          </w:p>
        </w:tc>
      </w:tr>
      <w:tr w:rsidR="00590737" w:rsidTr="00590737">
        <w:trPr>
          <w:trHeight w:val="702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Default="00590737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t>Plazo para emitir respuesta por parte del Comité de Compras y Contrataciones, mediante circulares o enmiendas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Pr="00AA6A85" w:rsidRDefault="00495045" w:rsidP="00906C0A">
            <w:pPr>
              <w:spacing w:line="276" w:lineRule="auto"/>
              <w:jc w:val="both"/>
              <w:rPr>
                <w:b/>
              </w:rPr>
            </w:pPr>
            <w:r w:rsidRPr="00495045">
              <w:t>14/7/2023 12:00</w:t>
            </w:r>
          </w:p>
        </w:tc>
      </w:tr>
      <w:tr w:rsidR="00590737" w:rsidTr="00590737">
        <w:trPr>
          <w:trHeight w:val="86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Default="00590737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rPr>
                <w:b/>
                <w:bCs/>
              </w:rPr>
              <w:t>Recepción de Propuestas: “Sobre A” y “Sobre B” Propuestas Técnicas y Oferta Económica</w:t>
            </w:r>
            <w:r>
              <w:rPr>
                <w:bCs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Pr="00AA6A85" w:rsidRDefault="00495045" w:rsidP="00117214">
            <w:pPr>
              <w:spacing w:line="276" w:lineRule="auto"/>
              <w:jc w:val="both"/>
            </w:pPr>
            <w:r w:rsidRPr="00495045">
              <w:rPr>
                <w:b/>
              </w:rPr>
              <w:t>26/7/2023 12:00</w:t>
            </w:r>
          </w:p>
        </w:tc>
      </w:tr>
      <w:tr w:rsidR="00590737" w:rsidTr="00590737">
        <w:trPr>
          <w:trHeight w:val="86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Default="00590737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rPr>
                <w:b/>
                <w:bCs/>
              </w:rPr>
              <w:t xml:space="preserve">Apertura de Propuesta Técnica: “Sobre A”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Pr="00AA6A85" w:rsidRDefault="001F7036" w:rsidP="00495045">
            <w:pPr>
              <w:spacing w:line="276" w:lineRule="auto"/>
              <w:jc w:val="both"/>
            </w:pPr>
            <w:r w:rsidRPr="001F7036">
              <w:rPr>
                <w:b/>
              </w:rPr>
              <w:t>2</w:t>
            </w:r>
            <w:r w:rsidR="00495045">
              <w:rPr>
                <w:b/>
              </w:rPr>
              <w:t>6</w:t>
            </w:r>
            <w:r w:rsidRPr="001F7036">
              <w:rPr>
                <w:b/>
              </w:rPr>
              <w:t>/7/2023 1</w:t>
            </w:r>
            <w:r>
              <w:rPr>
                <w:b/>
              </w:rPr>
              <w:t>3</w:t>
            </w:r>
            <w:r w:rsidRPr="001F7036">
              <w:rPr>
                <w:b/>
              </w:rPr>
              <w:t>:00</w:t>
            </w:r>
          </w:p>
        </w:tc>
      </w:tr>
      <w:tr w:rsidR="00590737" w:rsidTr="00590737">
        <w:trPr>
          <w:trHeight w:val="619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Default="00590737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t>Notificación de errores u omisiones de naturaleza subsanables.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Pr="00AA6A85" w:rsidRDefault="00495045" w:rsidP="00A944F0">
            <w:pPr>
              <w:spacing w:line="276" w:lineRule="auto"/>
              <w:jc w:val="both"/>
            </w:pPr>
            <w:r w:rsidRPr="00495045">
              <w:t>31/7/2023 12:00</w:t>
            </w:r>
          </w:p>
        </w:tc>
      </w:tr>
      <w:tr w:rsidR="00590737" w:rsidTr="00590737">
        <w:trPr>
          <w:trHeight w:val="44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Default="00590737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t xml:space="preserve">Ponderación de subsanación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Pr="00AA6A85" w:rsidRDefault="00495045" w:rsidP="00A944F0">
            <w:pPr>
              <w:spacing w:line="276" w:lineRule="auto"/>
              <w:jc w:val="both"/>
            </w:pPr>
            <w:r w:rsidRPr="00495045">
              <w:t>3/8/2023 12:00</w:t>
            </w:r>
          </w:p>
        </w:tc>
      </w:tr>
      <w:tr w:rsidR="00590737" w:rsidTr="00590737">
        <w:trPr>
          <w:trHeight w:val="6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Default="00590737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t>Notificación de Resultados del Proceso de Subsanación y Oferentes Habilitados.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Pr="00AA6A85" w:rsidRDefault="00495045" w:rsidP="00763E4A">
            <w:pPr>
              <w:spacing w:line="276" w:lineRule="auto"/>
              <w:jc w:val="both"/>
            </w:pPr>
            <w:r w:rsidRPr="00495045">
              <w:t>4/8/2023 15:00</w:t>
            </w:r>
          </w:p>
        </w:tc>
      </w:tr>
      <w:tr w:rsidR="00590737" w:rsidTr="00590737">
        <w:trPr>
          <w:trHeight w:val="56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Default="00590737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rPr>
                <w:b/>
                <w:bCs/>
              </w:rPr>
              <w:t xml:space="preserve">Apertura Oferta Económica: “Sobre B”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Pr="00AA6A85" w:rsidRDefault="00495045" w:rsidP="00A944F0">
            <w:pPr>
              <w:spacing w:line="276" w:lineRule="auto"/>
              <w:jc w:val="both"/>
            </w:pPr>
            <w:r w:rsidRPr="00495045">
              <w:rPr>
                <w:b/>
              </w:rPr>
              <w:t>7/8/2023 09:00</w:t>
            </w:r>
          </w:p>
        </w:tc>
      </w:tr>
      <w:tr w:rsidR="00590737" w:rsidTr="00590737">
        <w:trPr>
          <w:trHeight w:val="56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Default="00590737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t>Evaluación Ofertas Económicas “Sobre B” por parte de los peritos del proceso.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Pr="00AA6A85" w:rsidRDefault="00495045" w:rsidP="00C015E9">
            <w:pPr>
              <w:spacing w:line="276" w:lineRule="auto"/>
              <w:jc w:val="both"/>
            </w:pPr>
            <w:r w:rsidRPr="00495045">
              <w:t>8/8/2023 12:00</w:t>
            </w:r>
          </w:p>
        </w:tc>
      </w:tr>
      <w:tr w:rsidR="00590737" w:rsidTr="00590737">
        <w:trPr>
          <w:trHeight w:val="447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Default="005818D7" w:rsidP="005818D7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t>Adjudicación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Pr="00AA6A85" w:rsidRDefault="00495045" w:rsidP="00C015E9">
            <w:pPr>
              <w:spacing w:line="276" w:lineRule="auto"/>
              <w:jc w:val="both"/>
              <w:rPr>
                <w:color w:val="FF0000"/>
              </w:rPr>
            </w:pPr>
            <w:r w:rsidRPr="00495045">
              <w:t>11/8/2023 12:00</w:t>
            </w:r>
          </w:p>
        </w:tc>
      </w:tr>
      <w:tr w:rsidR="005818D7" w:rsidTr="00590737">
        <w:trPr>
          <w:trHeight w:val="447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D7" w:rsidRDefault="005818D7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t>Notificación y Publicación de Adjudicación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A7" w:rsidRPr="00AA6A85" w:rsidRDefault="00495045" w:rsidP="00C015E9">
            <w:pPr>
              <w:spacing w:line="276" w:lineRule="auto"/>
              <w:jc w:val="both"/>
            </w:pPr>
            <w:r w:rsidRPr="00495045">
              <w:t>14/8/2023 12:00</w:t>
            </w:r>
          </w:p>
        </w:tc>
      </w:tr>
      <w:tr w:rsidR="00590737" w:rsidTr="00590737">
        <w:trPr>
          <w:trHeight w:val="76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Default="00590737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t>Plazo para la constitución de la Póliza de Fianza de Fiel Cumplimiento de Contrato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Pr="00AA6A85" w:rsidRDefault="00495045" w:rsidP="00C015E9">
            <w:pPr>
              <w:spacing w:line="276" w:lineRule="auto"/>
              <w:jc w:val="both"/>
            </w:pPr>
            <w:r w:rsidRPr="00495045">
              <w:t>21/8/2023 12:00</w:t>
            </w:r>
          </w:p>
        </w:tc>
      </w:tr>
      <w:tr w:rsidR="00590737" w:rsidTr="00590737">
        <w:trPr>
          <w:trHeight w:val="502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Default="00590737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t>Suscripción del Contrato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Pr="00AA6A85" w:rsidRDefault="00495045" w:rsidP="00C015E9">
            <w:pPr>
              <w:spacing w:line="276" w:lineRule="auto"/>
              <w:jc w:val="both"/>
            </w:pPr>
            <w:r w:rsidRPr="00495045">
              <w:t>28/8/2023 12:00</w:t>
            </w:r>
            <w:bookmarkStart w:id="0" w:name="_GoBack"/>
            <w:bookmarkEnd w:id="0"/>
          </w:p>
        </w:tc>
      </w:tr>
      <w:tr w:rsidR="00590737" w:rsidTr="00590737">
        <w:trPr>
          <w:trHeight w:val="751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Default="00590737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t>Publicación de los Contratos en el portal institución y en el portal administrado por el Órgano Rector.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Default="00590737">
            <w:pPr>
              <w:spacing w:line="276" w:lineRule="auto"/>
              <w:jc w:val="both"/>
            </w:pPr>
            <w:r>
              <w:t>Inmediatamente después de suscritos por las partes</w:t>
            </w:r>
          </w:p>
        </w:tc>
      </w:tr>
    </w:tbl>
    <w:p w:rsidR="00C464F7" w:rsidRDefault="00495045"/>
    <w:p w:rsidR="002A3F3E" w:rsidRDefault="002A3F3E"/>
    <w:p w:rsidR="002A3F3E" w:rsidRDefault="002A3F3E"/>
    <w:p w:rsidR="002A3F3E" w:rsidRDefault="002A3F3E"/>
    <w:p w:rsidR="002A3F3E" w:rsidRDefault="002A3F3E"/>
    <w:sectPr w:rsidR="002A3F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31F0"/>
    <w:multiLevelType w:val="hybridMultilevel"/>
    <w:tmpl w:val="3572AEE6"/>
    <w:lvl w:ilvl="0" w:tplc="1BA615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737"/>
    <w:rsid w:val="00005B67"/>
    <w:rsid w:val="000120D5"/>
    <w:rsid w:val="000B23A7"/>
    <w:rsid w:val="000B62F8"/>
    <w:rsid w:val="00117214"/>
    <w:rsid w:val="001423D9"/>
    <w:rsid w:val="00187BD6"/>
    <w:rsid w:val="001948C7"/>
    <w:rsid w:val="001D37E2"/>
    <w:rsid w:val="001F7036"/>
    <w:rsid w:val="002030EB"/>
    <w:rsid w:val="00207076"/>
    <w:rsid w:val="00217AB3"/>
    <w:rsid w:val="002A3F3E"/>
    <w:rsid w:val="002F0FAB"/>
    <w:rsid w:val="003221F8"/>
    <w:rsid w:val="00333393"/>
    <w:rsid w:val="003336BD"/>
    <w:rsid w:val="003A6185"/>
    <w:rsid w:val="003F3A98"/>
    <w:rsid w:val="003F69A7"/>
    <w:rsid w:val="004407A5"/>
    <w:rsid w:val="00495045"/>
    <w:rsid w:val="00495BD9"/>
    <w:rsid w:val="00497992"/>
    <w:rsid w:val="004C0F2C"/>
    <w:rsid w:val="004E54DF"/>
    <w:rsid w:val="00500C75"/>
    <w:rsid w:val="00550C5D"/>
    <w:rsid w:val="00571C9F"/>
    <w:rsid w:val="005818D7"/>
    <w:rsid w:val="00590737"/>
    <w:rsid w:val="00686B42"/>
    <w:rsid w:val="0070403E"/>
    <w:rsid w:val="00707B1E"/>
    <w:rsid w:val="00763E4A"/>
    <w:rsid w:val="007A1689"/>
    <w:rsid w:val="00835E16"/>
    <w:rsid w:val="00843CEB"/>
    <w:rsid w:val="00880D6E"/>
    <w:rsid w:val="008F74A8"/>
    <w:rsid w:val="00906C0A"/>
    <w:rsid w:val="00936505"/>
    <w:rsid w:val="00977018"/>
    <w:rsid w:val="009F4D85"/>
    <w:rsid w:val="00A275BD"/>
    <w:rsid w:val="00A944F0"/>
    <w:rsid w:val="00AA5E88"/>
    <w:rsid w:val="00AA6A85"/>
    <w:rsid w:val="00AB6D23"/>
    <w:rsid w:val="00C015E9"/>
    <w:rsid w:val="00C503DA"/>
    <w:rsid w:val="00CC251D"/>
    <w:rsid w:val="00CF3945"/>
    <w:rsid w:val="00D35A01"/>
    <w:rsid w:val="00D7781C"/>
    <w:rsid w:val="00DC10EE"/>
    <w:rsid w:val="00DC7701"/>
    <w:rsid w:val="00E60CC4"/>
    <w:rsid w:val="00ED0431"/>
    <w:rsid w:val="00ED5057"/>
    <w:rsid w:val="00F1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3EE8C3"/>
  <w15:chartTrackingRefBased/>
  <w15:docId w15:val="{B46197CA-7FE9-44A5-940F-A5E77E17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3F3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3F3E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Compra 02</cp:lastModifiedBy>
  <cp:revision>6</cp:revision>
  <cp:lastPrinted>2021-10-14T16:49:00Z</cp:lastPrinted>
  <dcterms:created xsi:type="dcterms:W3CDTF">2023-06-01T19:27:00Z</dcterms:created>
  <dcterms:modified xsi:type="dcterms:W3CDTF">2023-06-07T16:04:00Z</dcterms:modified>
</cp:coreProperties>
</file>